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A0" w:rsidRDefault="00F03DA0" w:rsidP="00F03DA0">
      <w:pPr>
        <w:jc w:val="center"/>
        <w:rPr>
          <w:b/>
          <w:bCs/>
        </w:rPr>
      </w:pPr>
      <w:bookmarkStart w:id="0" w:name="_Hlk119572004"/>
    </w:p>
    <w:bookmarkEnd w:id="0"/>
    <w:p w:rsidR="00DF2D4A" w:rsidRPr="00DF2D4A" w:rsidRDefault="00DF2D4A" w:rsidP="00DF2D4A">
      <w:pPr>
        <w:rPr>
          <w:b/>
          <w:bCs/>
        </w:rPr>
      </w:pPr>
      <w:r w:rsidRPr="00DF2D4A">
        <w:rPr>
          <w:b/>
          <w:bCs/>
        </w:rPr>
        <w:t xml:space="preserve"> “</w:t>
      </w:r>
      <w:r w:rsidRPr="00DF2D4A">
        <w:rPr>
          <w:b/>
          <w:bCs/>
          <w:i/>
        </w:rPr>
        <w:t xml:space="preserve">Orientamento attivo nella transizione scuola-università” – nell’ambito del Piano Nazionale di Ripresa e Resilienza, Missione 4 “Istruzione e ricerca” – </w:t>
      </w:r>
      <w:proofErr w:type="gramStart"/>
      <w:r w:rsidRPr="00DF2D4A">
        <w:rPr>
          <w:b/>
          <w:bCs/>
          <w:i/>
        </w:rPr>
        <w:t>Componente</w:t>
      </w:r>
      <w:proofErr w:type="gramEnd"/>
      <w:r w:rsidRPr="00DF2D4A">
        <w:rPr>
          <w:b/>
          <w:bCs/>
          <w:i/>
        </w:rPr>
        <w:t xml:space="preserve"> 1 “Potenziamento dell’offerta dei servizi all’istruzione: dagli asili nido all’Università”</w:t>
      </w:r>
      <w:r w:rsidRPr="00DF2D4A">
        <w:rPr>
          <w:b/>
          <w:bCs/>
        </w:rPr>
        <w:t xml:space="preserve"> – Investimento 1.6 “Orientamento attivo nella transizione scuola – università”, finanziato dall’Unione europea – </w:t>
      </w:r>
      <w:proofErr w:type="spellStart"/>
      <w:r w:rsidRPr="00DF2D4A">
        <w:rPr>
          <w:b/>
          <w:bCs/>
        </w:rPr>
        <w:t>NextGenerationEU</w:t>
      </w:r>
      <w:proofErr w:type="spellEnd"/>
      <w:r w:rsidRPr="00DF2D4A">
        <w:rPr>
          <w:b/>
          <w:bCs/>
        </w:rPr>
        <w:t xml:space="preserve"> .</w:t>
      </w:r>
      <w:r>
        <w:rPr>
          <w:b/>
          <w:bCs/>
        </w:rPr>
        <w:t xml:space="preserve"> (CUP H51I22000330006)</w:t>
      </w:r>
    </w:p>
    <w:p w:rsidR="00DF2D4A" w:rsidRDefault="00DF2D4A" w:rsidP="00DF2D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Progetto </w:t>
      </w:r>
      <w:proofErr w:type="spellStart"/>
      <w:r w:rsidRPr="00DF2D4A">
        <w:rPr>
          <w:b/>
          <w:bCs/>
          <w:i/>
          <w:sz w:val="28"/>
          <w:szCs w:val="28"/>
        </w:rPr>
        <w:t>Or.S.I</w:t>
      </w:r>
      <w:proofErr w:type="spellEnd"/>
      <w:r w:rsidRPr="00DF2D4A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Pr="00DF2D4A">
        <w:rPr>
          <w:b/>
          <w:bCs/>
          <w:i/>
          <w:sz w:val="28"/>
          <w:szCs w:val="28"/>
        </w:rPr>
        <w:t>Or</w:t>
      </w:r>
      <w:r w:rsidRPr="00DF2D4A">
        <w:rPr>
          <w:b/>
          <w:bCs/>
          <w:i/>
        </w:rPr>
        <w:t>ientamento</w:t>
      </w:r>
      <w:r>
        <w:rPr>
          <w:b/>
          <w:bCs/>
          <w:sz w:val="28"/>
          <w:szCs w:val="28"/>
        </w:rPr>
        <w:t xml:space="preserve"> </w:t>
      </w:r>
      <w:r w:rsidRPr="00DF2D4A">
        <w:rPr>
          <w:b/>
          <w:bCs/>
          <w:i/>
          <w:sz w:val="28"/>
          <w:szCs w:val="28"/>
        </w:rPr>
        <w:t>S</w:t>
      </w:r>
      <w:r w:rsidRPr="00DF2D4A">
        <w:rPr>
          <w:b/>
          <w:bCs/>
          <w:i/>
        </w:rPr>
        <w:t>ostenibile</w:t>
      </w:r>
      <w:r>
        <w:rPr>
          <w:b/>
          <w:bCs/>
          <w:sz w:val="28"/>
          <w:szCs w:val="28"/>
        </w:rPr>
        <w:t xml:space="preserve"> </w:t>
      </w:r>
      <w:proofErr w:type="gramStart"/>
      <w:r w:rsidRPr="00DF2D4A">
        <w:rPr>
          <w:b/>
          <w:bCs/>
        </w:rPr>
        <w:t>ed</w:t>
      </w:r>
      <w:proofErr w:type="gramEnd"/>
      <w:r>
        <w:rPr>
          <w:b/>
          <w:bCs/>
          <w:sz w:val="28"/>
          <w:szCs w:val="28"/>
        </w:rPr>
        <w:t xml:space="preserve"> </w:t>
      </w:r>
      <w:r w:rsidRPr="00DF2D4A">
        <w:rPr>
          <w:b/>
          <w:bCs/>
          <w:i/>
          <w:sz w:val="28"/>
          <w:szCs w:val="28"/>
        </w:rPr>
        <w:t>I</w:t>
      </w:r>
      <w:r w:rsidRPr="00DF2D4A">
        <w:rPr>
          <w:b/>
          <w:bCs/>
          <w:i/>
        </w:rPr>
        <w:t>nclusivo</w:t>
      </w:r>
    </w:p>
    <w:p w:rsidR="00814E09" w:rsidRPr="00DF2D4A" w:rsidRDefault="00632F78" w:rsidP="00DF2D4A">
      <w:pPr>
        <w:jc w:val="center"/>
        <w:rPr>
          <w:b/>
          <w:bCs/>
          <w:sz w:val="28"/>
          <w:szCs w:val="28"/>
        </w:rPr>
      </w:pPr>
      <w:r w:rsidRPr="00DF2D4A">
        <w:rPr>
          <w:b/>
          <w:bCs/>
          <w:sz w:val="28"/>
          <w:szCs w:val="28"/>
        </w:rPr>
        <w:t>PROPOSTA PROGRAMMA</w:t>
      </w:r>
    </w:p>
    <w:p w:rsidR="009E375C" w:rsidRPr="00DF2D4A" w:rsidRDefault="00632F78">
      <w:pPr>
        <w:rPr>
          <w:b/>
        </w:rPr>
      </w:pPr>
      <w:r w:rsidRPr="00DF2D4A">
        <w:rPr>
          <w:b/>
        </w:rPr>
        <w:t xml:space="preserve">CLASSI V </w:t>
      </w:r>
      <w:r w:rsidR="009E375C" w:rsidRPr="00DF2D4A">
        <w:rPr>
          <w:b/>
        </w:rPr>
        <w:t>(49 corsi)</w:t>
      </w:r>
    </w:p>
    <w:p w:rsidR="00632F78" w:rsidRDefault="00632F78">
      <w:r>
        <w:t>12 ore di area c</w:t>
      </w:r>
      <w:r w:rsidR="009E375C">
        <w:t>: autovalutare, verificare e consolidare le proprie conoscenze</w:t>
      </w:r>
    </w:p>
    <w:p w:rsidR="008E764E" w:rsidRDefault="008E764E">
      <w:r>
        <w:t>Area ingegneristica</w:t>
      </w:r>
    </w:p>
    <w:p w:rsidR="008E764E" w:rsidRDefault="008E764E">
      <w:r>
        <w:t>Are</w:t>
      </w:r>
      <w:r w:rsidR="002F4FBC">
        <w:t>a</w:t>
      </w:r>
      <w:r>
        <w:t xml:space="preserve"> Scienze della vita</w:t>
      </w:r>
    </w:p>
    <w:p w:rsidR="008E764E" w:rsidRDefault="008E764E">
      <w:r>
        <w:t>Area economico-sociale-umanistica</w:t>
      </w:r>
    </w:p>
    <w:p w:rsidR="009E375C" w:rsidRDefault="00632F78" w:rsidP="009E375C">
      <w:r>
        <w:t>3 ore di area e</w:t>
      </w:r>
      <w:r w:rsidR="009E375C">
        <w:t>:</w:t>
      </w:r>
      <w:r w:rsidR="009E375C" w:rsidRPr="009E375C">
        <w:t xml:space="preserve"> </w:t>
      </w:r>
      <w:r w:rsidR="009E375C">
        <w:t>conoscere i settori del lavoro, gli sbocchi occupazionali possibili nonché i lavori futuri e il collegamento fra questi e le conoscenze e competenze acquisite</w:t>
      </w:r>
    </w:p>
    <w:p w:rsidR="00632F78" w:rsidRDefault="00632F78"/>
    <w:p w:rsidR="00D120AD" w:rsidRPr="00DF2D4A" w:rsidRDefault="00632F78">
      <w:pPr>
        <w:rPr>
          <w:b/>
        </w:rPr>
      </w:pPr>
      <w:r w:rsidRPr="00DF2D4A">
        <w:rPr>
          <w:b/>
        </w:rPr>
        <w:t>Classi IV</w:t>
      </w:r>
      <w:r w:rsidR="00D120AD" w:rsidRPr="00DF2D4A">
        <w:rPr>
          <w:b/>
        </w:rPr>
        <w:t xml:space="preserve"> </w:t>
      </w:r>
      <w:r w:rsidR="009E375C" w:rsidRPr="00DF2D4A">
        <w:rPr>
          <w:b/>
        </w:rPr>
        <w:t>(73)</w:t>
      </w:r>
      <w:r w:rsidR="006A32AD" w:rsidRPr="00DF2D4A">
        <w:rPr>
          <w:b/>
        </w:rPr>
        <w:t xml:space="preserve"> </w:t>
      </w:r>
    </w:p>
    <w:p w:rsidR="006A32AD" w:rsidRDefault="00D120AD" w:rsidP="006A32AD">
      <w:pPr>
        <w:pStyle w:val="Paragrafoelenco"/>
        <w:numPr>
          <w:ilvl w:val="0"/>
          <w:numId w:val="1"/>
        </w:numPr>
      </w:pPr>
      <w:r w:rsidRPr="006A32AD">
        <w:rPr>
          <w:i/>
          <w:iCs/>
        </w:rPr>
        <w:t xml:space="preserve">Corso </w:t>
      </w:r>
      <w:r w:rsidR="00632F78" w:rsidRPr="006A32AD">
        <w:rPr>
          <w:i/>
          <w:iCs/>
        </w:rPr>
        <w:t>A</w:t>
      </w:r>
      <w:r>
        <w:t xml:space="preserve"> (scientifico</w:t>
      </w:r>
      <w:r w:rsidR="00411743">
        <w:t>, tecnologico</w:t>
      </w:r>
      <w:r>
        <w:t xml:space="preserve">) </w:t>
      </w:r>
      <w:r w:rsidR="004971FE">
        <w:t xml:space="preserve">5 ore di area </w:t>
      </w:r>
      <w:r w:rsidR="006A32AD">
        <w:t>a e d:</w:t>
      </w:r>
      <w:r w:rsidR="006A32AD" w:rsidRPr="006A32AD">
        <w:t xml:space="preserve"> </w:t>
      </w:r>
    </w:p>
    <w:p w:rsidR="006A32AD" w:rsidRDefault="006A32AD">
      <w:r>
        <w:t xml:space="preserve">conoscere il contesto della formazione superiore e del suo valore in una società della conoscenza e informarsi sulle diverse proposte formative quali opportunità per la crescita personale e la realizzazione di società sostenibili e inclusive; </w:t>
      </w:r>
    </w:p>
    <w:p w:rsidR="006A32AD" w:rsidRDefault="006A32AD">
      <w:r>
        <w:t xml:space="preserve">consolidare competenze riflessive e trasversali per la costruzione del progetto di sviluppo formativo e professionale;  </w:t>
      </w:r>
    </w:p>
    <w:p w:rsidR="00632F78" w:rsidRDefault="00632F78">
      <w:r>
        <w:t>10 ore di area</w:t>
      </w:r>
      <w:r w:rsidR="00D120AD">
        <w:t xml:space="preserve"> </w:t>
      </w:r>
      <w:r>
        <w:t>b</w:t>
      </w:r>
    </w:p>
    <w:p w:rsidR="006A32AD" w:rsidRDefault="006A32AD" w:rsidP="006A32AD">
      <w:bookmarkStart w:id="1" w:name="_Hlk117598271"/>
      <w:r>
        <w:t xml:space="preserve">fare esperienza di didattica disciplinare attiva, partecipativa e laboratoriale, orientata dalla metodologia di apprendimento del metodo scientifico; </w:t>
      </w:r>
    </w:p>
    <w:bookmarkEnd w:id="1"/>
    <w:p w:rsidR="006A32AD" w:rsidRDefault="00D120AD" w:rsidP="006A32AD">
      <w:pPr>
        <w:pStyle w:val="Paragrafoelenco"/>
        <w:numPr>
          <w:ilvl w:val="0"/>
          <w:numId w:val="1"/>
        </w:numPr>
      </w:pPr>
      <w:r w:rsidRPr="006A32AD">
        <w:rPr>
          <w:i/>
          <w:iCs/>
        </w:rPr>
        <w:t>Corso B</w:t>
      </w:r>
      <w:r>
        <w:t xml:space="preserve"> (umanistico</w:t>
      </w:r>
      <w:r w:rsidR="009E375C">
        <w:t>, economico, giuridico</w:t>
      </w:r>
      <w:proofErr w:type="gramStart"/>
      <w:r w:rsidR="00411743">
        <w:t>,</w:t>
      </w:r>
      <w:proofErr w:type="gramEnd"/>
      <w:r w:rsidR="00411743">
        <w:t>sociale</w:t>
      </w:r>
      <w:r>
        <w:t>) 10 ore di area a e d</w:t>
      </w:r>
    </w:p>
    <w:p w:rsidR="006A32AD" w:rsidRDefault="006A32AD" w:rsidP="006A32AD">
      <w:r>
        <w:t xml:space="preserve">conoscere il contesto della formazione superiore e del suo valore in una società della conoscenza e informarsi sulle diverse proposte formative quali opportunità per la crescita personale e la realizzazione di società sostenibili e inclusive; </w:t>
      </w:r>
    </w:p>
    <w:p w:rsidR="006A32AD" w:rsidRDefault="006A32AD" w:rsidP="006A32AD">
      <w:r>
        <w:t xml:space="preserve">consolidare competenze riflessive e trasversali per la costruzione del progetto di sviluppo formativo e professionale;  </w:t>
      </w:r>
    </w:p>
    <w:p w:rsidR="00632F78" w:rsidRDefault="00D120AD">
      <w:r>
        <w:t>5 ore di area b</w:t>
      </w:r>
    </w:p>
    <w:p w:rsidR="00DF2D4A" w:rsidRDefault="00DF2D4A" w:rsidP="006A32AD"/>
    <w:p w:rsidR="00DF2D4A" w:rsidRDefault="00DF2D4A" w:rsidP="006A32AD"/>
    <w:p w:rsidR="00DF2D4A" w:rsidRDefault="00DF2D4A" w:rsidP="006A32AD"/>
    <w:p w:rsidR="00DF2D4A" w:rsidRDefault="00DF2D4A" w:rsidP="006A32AD"/>
    <w:p w:rsidR="00DF2D4A" w:rsidRDefault="00DF2D4A" w:rsidP="006A32AD"/>
    <w:p w:rsidR="006A32AD" w:rsidRDefault="006A32AD" w:rsidP="006A32AD">
      <w:r>
        <w:t xml:space="preserve">fare esperienza di didattica disciplinare attiva, partecipativa e laboratoriale, orientata dalla metodologia di apprendimento del metodo scientifico; </w:t>
      </w:r>
    </w:p>
    <w:p w:rsidR="006A32AD" w:rsidRDefault="006A32AD"/>
    <w:p w:rsidR="00D120AD" w:rsidRPr="00DF2D4A" w:rsidRDefault="00D120AD">
      <w:pPr>
        <w:rPr>
          <w:b/>
        </w:rPr>
      </w:pPr>
      <w:r w:rsidRPr="00DF2D4A">
        <w:rPr>
          <w:b/>
        </w:rPr>
        <w:t xml:space="preserve">Classi III </w:t>
      </w:r>
      <w:r w:rsidR="004971FE" w:rsidRPr="00DF2D4A">
        <w:rPr>
          <w:b/>
        </w:rPr>
        <w:t>(</w:t>
      </w:r>
      <w:r w:rsidRPr="00DF2D4A">
        <w:rPr>
          <w:b/>
        </w:rPr>
        <w:t>34</w:t>
      </w:r>
      <w:r w:rsidR="004971FE" w:rsidRPr="00DF2D4A">
        <w:rPr>
          <w:b/>
        </w:rPr>
        <w:t>)</w:t>
      </w:r>
    </w:p>
    <w:p w:rsidR="00CF6AC5" w:rsidRDefault="00CF6AC5" w:rsidP="00CF6AC5">
      <w:r>
        <w:t>6 ore di area b:</w:t>
      </w:r>
    </w:p>
    <w:p w:rsidR="00CF6AC5" w:rsidRDefault="00CF6AC5" w:rsidP="00CF6AC5">
      <w:r>
        <w:t>fare esperienza di didattica disciplinare attiva, partecipativa e laboratoriale, orientata dalla metodologia di apprendimento del metodo scientifico</w:t>
      </w:r>
    </w:p>
    <w:p w:rsidR="006A32AD" w:rsidRDefault="00D120AD" w:rsidP="006A32AD">
      <w:r>
        <w:t xml:space="preserve">6 </w:t>
      </w:r>
      <w:r w:rsidR="00CF6AC5">
        <w:t xml:space="preserve">ore </w:t>
      </w:r>
      <w:r>
        <w:t>di area d</w:t>
      </w:r>
      <w:r w:rsidR="006A32AD">
        <w:t>:</w:t>
      </w:r>
    </w:p>
    <w:p w:rsidR="006A32AD" w:rsidRDefault="00CF6AC5" w:rsidP="006A32AD">
      <w:r>
        <w:t xml:space="preserve">consolidare competenze riflessive e trasversali per la costruzione del progetto di sviluppo formativo e professionale; </w:t>
      </w:r>
    </w:p>
    <w:p w:rsidR="00D120AD" w:rsidRDefault="00D120AD">
      <w:r>
        <w:t>3 ore di area a</w:t>
      </w:r>
      <w:r w:rsidR="006A32AD">
        <w:t>:</w:t>
      </w:r>
    </w:p>
    <w:p w:rsidR="006A32AD" w:rsidRDefault="006A32AD">
      <w:r>
        <w:t>conoscere il contesto della formazione superiore e del suo valore in una società della conoscenza e informarsi sulle diverse proposte formative quali opportunità per la crescita personale e la realizzazione di società sostenibili e inclusive</w:t>
      </w:r>
    </w:p>
    <w:p w:rsidR="004971FE" w:rsidRDefault="004971FE"/>
    <w:p w:rsidR="004971FE" w:rsidRPr="00DF2D4A" w:rsidRDefault="004971FE">
      <w:pPr>
        <w:rPr>
          <w:b/>
          <w:i/>
        </w:rPr>
      </w:pPr>
      <w:r w:rsidRPr="00DF2D4A">
        <w:rPr>
          <w:b/>
          <w:i/>
        </w:rPr>
        <w:t>Aree indicate nel decreto</w:t>
      </w:r>
    </w:p>
    <w:p w:rsidR="009E375C" w:rsidRDefault="009E375C">
      <w:r w:rsidRPr="00DF2D4A">
        <w:rPr>
          <w:b/>
        </w:rPr>
        <w:t>a.</w:t>
      </w:r>
      <w:r w:rsidR="005465F0">
        <w:t xml:space="preserve"> </w:t>
      </w:r>
      <w:r>
        <w:t xml:space="preserve">conoscere il contesto della formazione superiore e del suo valore in una società della conoscenza e informarsi sulle diverse proposte formative quali opportunità per la crescita personale e la realizzazione di società sostenibili e inclusive; </w:t>
      </w:r>
    </w:p>
    <w:p w:rsidR="009E375C" w:rsidRDefault="009E375C">
      <w:r w:rsidRPr="00DF2D4A">
        <w:rPr>
          <w:b/>
        </w:rPr>
        <w:t>b.</w:t>
      </w:r>
      <w:r>
        <w:t xml:space="preserve"> fare esperienza di didattica disciplinare attiva, partecipativa e laboratoriale, orientata dalla metodologia di apprendimento del metodo scientifico; </w:t>
      </w:r>
    </w:p>
    <w:p w:rsidR="009E375C" w:rsidRDefault="009E375C">
      <w:r w:rsidRPr="00DF2D4A">
        <w:rPr>
          <w:b/>
        </w:rPr>
        <w:t>c.</w:t>
      </w:r>
      <w:r>
        <w:t xml:space="preserve"> autovalutare, verificare e consolidare le proprie conoscenze </w:t>
      </w:r>
    </w:p>
    <w:p w:rsidR="009E375C" w:rsidRDefault="009E375C">
      <w:r w:rsidRPr="00DF2D4A">
        <w:rPr>
          <w:b/>
        </w:rPr>
        <w:t>d.</w:t>
      </w:r>
      <w:r>
        <w:t xml:space="preserve"> consolidare competenze riflessive e trasversali per la costruzione del progetto di sviluppo formativo e professionale; </w:t>
      </w:r>
    </w:p>
    <w:p w:rsidR="00632F78" w:rsidRDefault="009E375C">
      <w:r w:rsidRPr="00DF2D4A">
        <w:rPr>
          <w:b/>
        </w:rPr>
        <w:t>e.</w:t>
      </w:r>
      <w:r>
        <w:t xml:space="preserve"> conoscere i settori</w:t>
      </w:r>
      <w:bookmarkStart w:id="2" w:name="_GoBack"/>
      <w:bookmarkEnd w:id="2"/>
      <w:r>
        <w:t xml:space="preserve"> del lavoro, gli sbocchi occupazionali possibili nonché i lavori futuri e il collegamento fra questi e le conoscenze e competenze acquisite</w:t>
      </w:r>
    </w:p>
    <w:sectPr w:rsidR="00632F78" w:rsidSect="00263E4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5D" w:rsidRDefault="0006465D" w:rsidP="00DF2D4A">
      <w:pPr>
        <w:spacing w:after="0" w:line="240" w:lineRule="auto"/>
      </w:pPr>
      <w:r>
        <w:separator/>
      </w:r>
    </w:p>
  </w:endnote>
  <w:endnote w:type="continuationSeparator" w:id="0">
    <w:p w:rsidR="0006465D" w:rsidRDefault="0006465D" w:rsidP="00DF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4A" w:rsidRDefault="00DF2D4A" w:rsidP="00DF2D4A">
    <w:pPr>
      <w:jc w:val="center"/>
      <w:rPr>
        <w:b/>
        <w:bCs/>
      </w:rPr>
    </w:pPr>
    <w:r>
      <w:rPr>
        <w:noProof/>
        <w:lang w:eastAsia="it-IT"/>
      </w:rPr>
      <w:drawing>
        <wp:inline distT="0" distB="0" distL="0" distR="0">
          <wp:extent cx="1704975" cy="476250"/>
          <wp:effectExtent l="0" t="0" r="9525" b="0"/>
          <wp:docPr id="1" name="Immagine 43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FEE64A-8399-4B9D-BD64-728C1F59AF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43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FEE64A-8399-4B9D-BD64-728C1F59AFB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762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838325" cy="485775"/>
          <wp:effectExtent l="0" t="0" r="9525" b="9525"/>
          <wp:docPr id="2" name="Immagine 45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8D825CD-053D-4F08-B7C3-1CBDA6E953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45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8D825CD-053D-4F08-B7C3-1CBDA6E9536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857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609725" cy="466725"/>
          <wp:effectExtent l="0" t="0" r="9525" b="9525"/>
          <wp:docPr id="3" name="Immagine 44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6AD6C03-CB3D-4A29-97B7-D69398113D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44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6AD6C03-CB3D-4A29-97B7-D69398113D3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667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DF2D4A" w:rsidRDefault="00DF2D4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5D" w:rsidRDefault="0006465D" w:rsidP="00DF2D4A">
      <w:pPr>
        <w:spacing w:after="0" w:line="240" w:lineRule="auto"/>
      </w:pPr>
      <w:r>
        <w:separator/>
      </w:r>
    </w:p>
  </w:footnote>
  <w:footnote w:type="continuationSeparator" w:id="0">
    <w:p w:rsidR="0006465D" w:rsidRDefault="0006465D" w:rsidP="00DF2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4A" w:rsidRDefault="00DF2D4A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716915"/>
          <wp:effectExtent l="0" t="0" r="0" b="6985"/>
          <wp:docPr id="4" name="Immagine 42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B6F2F9B-9AF2-40C2-8461-BC0362D99F3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42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B6F2F9B-9AF2-40C2-8461-BC0362D99F3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69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66EAB"/>
    <w:multiLevelType w:val="hybridMultilevel"/>
    <w:tmpl w:val="C5B2B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DF1"/>
    <w:rsid w:val="00023584"/>
    <w:rsid w:val="0006465D"/>
    <w:rsid w:val="00263E40"/>
    <w:rsid w:val="002F4FBC"/>
    <w:rsid w:val="00411743"/>
    <w:rsid w:val="004971FE"/>
    <w:rsid w:val="0054298F"/>
    <w:rsid w:val="005465F0"/>
    <w:rsid w:val="00632F78"/>
    <w:rsid w:val="006A32AD"/>
    <w:rsid w:val="00814E09"/>
    <w:rsid w:val="00874106"/>
    <w:rsid w:val="008E764E"/>
    <w:rsid w:val="008E7DF1"/>
    <w:rsid w:val="0095058C"/>
    <w:rsid w:val="009E375C"/>
    <w:rsid w:val="00B30A47"/>
    <w:rsid w:val="00B43A52"/>
    <w:rsid w:val="00C90F78"/>
    <w:rsid w:val="00CF6AC5"/>
    <w:rsid w:val="00D120AD"/>
    <w:rsid w:val="00DF2D4A"/>
    <w:rsid w:val="00E442E5"/>
    <w:rsid w:val="00E4734B"/>
    <w:rsid w:val="00F0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E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2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2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D4A"/>
  </w:style>
  <w:style w:type="paragraph" w:styleId="Pidipagina">
    <w:name w:val="footer"/>
    <w:basedOn w:val="Normale"/>
    <w:link w:val="PidipaginaCarattere"/>
    <w:uiPriority w:val="99"/>
    <w:unhideWhenUsed/>
    <w:rsid w:val="00DF2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D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gallo</dc:creator>
  <cp:lastModifiedBy>docenti</cp:lastModifiedBy>
  <cp:revision>2</cp:revision>
  <dcterms:created xsi:type="dcterms:W3CDTF">2022-11-21T11:49:00Z</dcterms:created>
  <dcterms:modified xsi:type="dcterms:W3CDTF">2022-11-21T11:49:00Z</dcterms:modified>
</cp:coreProperties>
</file>